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3C" w:rsidRDefault="001E6A3C" w:rsidP="008E0F51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3316"/>
        <w:bidiVisual/>
        <w:tblW w:w="10216" w:type="dxa"/>
        <w:tblLook w:val="04A0" w:firstRow="1" w:lastRow="0" w:firstColumn="1" w:lastColumn="0" w:noHBand="0" w:noVBand="1"/>
      </w:tblPr>
      <w:tblGrid>
        <w:gridCol w:w="1698"/>
        <w:gridCol w:w="545"/>
        <w:gridCol w:w="1172"/>
        <w:gridCol w:w="1701"/>
        <w:gridCol w:w="1417"/>
        <w:gridCol w:w="615"/>
        <w:gridCol w:w="1673"/>
        <w:gridCol w:w="1395"/>
      </w:tblGrid>
      <w:tr w:rsidR="008E0F51" w:rsidRPr="00BA057A" w:rsidTr="008E0F51">
        <w:trPr>
          <w:trHeight w:val="506"/>
        </w:trPr>
        <w:tc>
          <w:tcPr>
            <w:tcW w:w="5116" w:type="dxa"/>
            <w:gridSpan w:val="4"/>
            <w:tcBorders>
              <w:top w:val="double" w:sz="4" w:space="0" w:color="auto"/>
              <w:left w:val="single" w:sz="18" w:space="0" w:color="auto"/>
              <w:right w:val="triple" w:sz="4" w:space="0" w:color="auto"/>
            </w:tcBorders>
            <w:shd w:val="clear" w:color="auto" w:fill="D9E2F3" w:themeFill="accent1" w:themeFillTint="33"/>
          </w:tcPr>
          <w:p w:rsidR="008E0F51" w:rsidRPr="008B129A" w:rsidRDefault="008E0F51" w:rsidP="00C42D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B129A">
              <w:rPr>
                <w:rFonts w:cs="B Nazanin" w:hint="cs"/>
                <w:b/>
                <w:bCs/>
                <w:sz w:val="24"/>
                <w:szCs w:val="24"/>
                <w:rtl/>
              </w:rPr>
              <w:t>ترم اول</w:t>
            </w:r>
          </w:p>
        </w:tc>
        <w:tc>
          <w:tcPr>
            <w:tcW w:w="5100" w:type="dxa"/>
            <w:gridSpan w:val="4"/>
            <w:tcBorders>
              <w:top w:val="double" w:sz="4" w:space="0" w:color="auto"/>
              <w:left w:val="triple" w:sz="4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:rsidR="008E0F51" w:rsidRPr="008B129A" w:rsidRDefault="008E0F51" w:rsidP="00C42D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B129A">
              <w:rPr>
                <w:rFonts w:cs="B Nazanin" w:hint="cs"/>
                <w:b/>
                <w:bCs/>
                <w:sz w:val="24"/>
                <w:szCs w:val="24"/>
                <w:rtl/>
              </w:rPr>
              <w:t>ترم سوم</w:t>
            </w:r>
          </w:p>
        </w:tc>
      </w:tr>
      <w:tr w:rsidR="008E0F51" w:rsidRPr="00BA057A" w:rsidTr="008E0F51">
        <w:trPr>
          <w:trHeight w:val="803"/>
        </w:trPr>
        <w:tc>
          <w:tcPr>
            <w:tcW w:w="1698" w:type="dxa"/>
            <w:tcBorders>
              <w:top w:val="double" w:sz="4" w:space="0" w:color="auto"/>
              <w:left w:val="single" w:sz="18" w:space="0" w:color="auto"/>
            </w:tcBorders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545" w:type="dxa"/>
            <w:tcBorders>
              <w:top w:val="double" w:sz="4" w:space="0" w:color="auto"/>
            </w:tcBorders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172" w:type="dxa"/>
            <w:tcBorders>
              <w:top w:val="double" w:sz="4" w:space="0" w:color="auto"/>
            </w:tcBorders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درس</w:t>
            </w:r>
          </w:p>
        </w:tc>
        <w:tc>
          <w:tcPr>
            <w:tcW w:w="1701" w:type="dxa"/>
            <w:tcBorders>
              <w:top w:val="double" w:sz="4" w:space="0" w:color="auto"/>
              <w:right w:val="triple" w:sz="4" w:space="0" w:color="auto"/>
            </w:tcBorders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</w:tcBorders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615" w:type="dxa"/>
            <w:tcBorders>
              <w:top w:val="double" w:sz="4" w:space="0" w:color="auto"/>
            </w:tcBorders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673" w:type="dxa"/>
            <w:tcBorders>
              <w:top w:val="double" w:sz="4" w:space="0" w:color="auto"/>
            </w:tcBorders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درس</w:t>
            </w:r>
          </w:p>
        </w:tc>
        <w:tc>
          <w:tcPr>
            <w:tcW w:w="1395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</w:tr>
      <w:tr w:rsidR="008E0F51" w:rsidRPr="00BA057A" w:rsidTr="008E0F51">
        <w:trPr>
          <w:trHeight w:val="464"/>
        </w:trPr>
        <w:tc>
          <w:tcPr>
            <w:tcW w:w="1698" w:type="dxa"/>
            <w:tcBorders>
              <w:left w:val="single" w:sz="18" w:space="0" w:color="auto"/>
            </w:tcBorders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نظریه رسته</w:t>
            </w:r>
          </w:p>
        </w:tc>
        <w:tc>
          <w:tcPr>
            <w:tcW w:w="545" w:type="dxa"/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172" w:type="dxa"/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219 </w:t>
            </w:r>
            <w:r w:rsidRPr="00BA057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10 - 28</w:t>
            </w:r>
          </w:p>
        </w:tc>
        <w:tc>
          <w:tcPr>
            <w:tcW w:w="1701" w:type="dxa"/>
            <w:tcBorders>
              <w:right w:val="triple" w:sz="4" w:space="0" w:color="auto"/>
            </w:tcBorders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تخصصی - اختیاری</w:t>
            </w:r>
          </w:p>
        </w:tc>
        <w:tc>
          <w:tcPr>
            <w:tcW w:w="1417" w:type="dxa"/>
            <w:tcBorders>
              <w:left w:val="triple" w:sz="4" w:space="0" w:color="auto"/>
            </w:tcBorders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هندسه منیفلد1</w:t>
            </w:r>
          </w:p>
        </w:tc>
        <w:tc>
          <w:tcPr>
            <w:tcW w:w="615" w:type="dxa"/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673" w:type="dxa"/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603 </w:t>
            </w:r>
            <w:r w:rsidRPr="00BA057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10 - 28</w:t>
            </w:r>
          </w:p>
        </w:tc>
        <w:tc>
          <w:tcPr>
            <w:tcW w:w="1395" w:type="dxa"/>
            <w:tcBorders>
              <w:top w:val="single" w:sz="4" w:space="0" w:color="auto"/>
              <w:right w:val="single" w:sz="18" w:space="0" w:color="auto"/>
            </w:tcBorders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الزامی</w:t>
            </w:r>
          </w:p>
        </w:tc>
      </w:tr>
      <w:tr w:rsidR="008E0F51" w:rsidRPr="00BA057A" w:rsidTr="008E0F51">
        <w:trPr>
          <w:trHeight w:val="803"/>
        </w:trPr>
        <w:tc>
          <w:tcPr>
            <w:tcW w:w="1698" w:type="dxa"/>
            <w:tcBorders>
              <w:left w:val="single" w:sz="18" w:space="0" w:color="auto"/>
            </w:tcBorders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جبرپیشرفته</w:t>
            </w:r>
          </w:p>
        </w:tc>
        <w:tc>
          <w:tcPr>
            <w:tcW w:w="545" w:type="dxa"/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172" w:type="dxa"/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602 </w:t>
            </w:r>
            <w:r w:rsidRPr="00BA057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10 - 28</w:t>
            </w:r>
          </w:p>
        </w:tc>
        <w:tc>
          <w:tcPr>
            <w:tcW w:w="1701" w:type="dxa"/>
            <w:tcBorders>
              <w:right w:val="triple" w:sz="4" w:space="0" w:color="auto"/>
            </w:tcBorders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الزامی</w:t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مباحث ویژه در جبر</w:t>
            </w:r>
          </w:p>
        </w:tc>
        <w:tc>
          <w:tcPr>
            <w:tcW w:w="615" w:type="dxa"/>
            <w:tcBorders>
              <w:left w:val="single" w:sz="8" w:space="0" w:color="auto"/>
            </w:tcBorders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73" w:type="dxa"/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207 </w:t>
            </w:r>
            <w:r w:rsidRPr="00BA057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10 - 28</w:t>
            </w:r>
          </w:p>
        </w:tc>
        <w:tc>
          <w:tcPr>
            <w:tcW w:w="1395" w:type="dxa"/>
            <w:tcBorders>
              <w:right w:val="single" w:sz="18" w:space="0" w:color="auto"/>
            </w:tcBorders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تخصصی - اختیاری</w:t>
            </w:r>
          </w:p>
        </w:tc>
      </w:tr>
      <w:tr w:rsidR="008E0F51" w:rsidRPr="00BA057A" w:rsidTr="008E0F51">
        <w:trPr>
          <w:trHeight w:val="385"/>
        </w:trPr>
        <w:tc>
          <w:tcPr>
            <w:tcW w:w="1698" w:type="dxa"/>
            <w:tcBorders>
              <w:left w:val="single" w:sz="18" w:space="0" w:color="auto"/>
            </w:tcBorders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5" w:type="dxa"/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2" w:type="dxa"/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triple" w:sz="4" w:space="0" w:color="auto"/>
            </w:tcBorders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آنالیز حقیقی 1</w:t>
            </w:r>
          </w:p>
        </w:tc>
        <w:tc>
          <w:tcPr>
            <w:tcW w:w="615" w:type="dxa"/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673" w:type="dxa"/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601 </w:t>
            </w:r>
            <w:r w:rsidRPr="00BA057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10 - 28</w:t>
            </w:r>
          </w:p>
        </w:tc>
        <w:tc>
          <w:tcPr>
            <w:tcW w:w="1395" w:type="dxa"/>
            <w:tcBorders>
              <w:right w:val="single" w:sz="18" w:space="0" w:color="auto"/>
            </w:tcBorders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الزامی</w:t>
            </w:r>
          </w:p>
        </w:tc>
      </w:tr>
      <w:tr w:rsidR="008E0F51" w:rsidRPr="00BA057A" w:rsidTr="008E0F51">
        <w:trPr>
          <w:trHeight w:val="298"/>
        </w:trPr>
        <w:tc>
          <w:tcPr>
            <w:tcW w:w="5116" w:type="dxa"/>
            <w:gridSpan w:val="4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triple" w:sz="4" w:space="0" w:color="auto"/>
            </w:tcBorders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مجموع واحد :  7 واحد</w:t>
            </w:r>
          </w:p>
        </w:tc>
        <w:tc>
          <w:tcPr>
            <w:tcW w:w="5100" w:type="dxa"/>
            <w:gridSpan w:val="4"/>
            <w:tcBorders>
              <w:top w:val="single" w:sz="12" w:space="0" w:color="auto"/>
              <w:left w:val="triple" w:sz="4" w:space="0" w:color="auto"/>
              <w:bottom w:val="double" w:sz="4" w:space="0" w:color="auto"/>
              <w:right w:val="single" w:sz="18" w:space="0" w:color="auto"/>
            </w:tcBorders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مجموع واحد : 11 واحد</w:t>
            </w:r>
          </w:p>
        </w:tc>
      </w:tr>
      <w:tr w:rsidR="008E0F51" w:rsidRPr="00BA057A" w:rsidTr="008E0F51">
        <w:trPr>
          <w:trHeight w:val="490"/>
        </w:trPr>
        <w:tc>
          <w:tcPr>
            <w:tcW w:w="5116" w:type="dxa"/>
            <w:gridSpan w:val="4"/>
            <w:tcBorders>
              <w:top w:val="double" w:sz="4" w:space="0" w:color="auto"/>
              <w:left w:val="single" w:sz="18" w:space="0" w:color="auto"/>
              <w:right w:val="triple" w:sz="4" w:space="0" w:color="auto"/>
            </w:tcBorders>
            <w:shd w:val="clear" w:color="auto" w:fill="D9E2F3" w:themeFill="accent1" w:themeFillTint="33"/>
          </w:tcPr>
          <w:p w:rsidR="008E0F51" w:rsidRPr="008B129A" w:rsidRDefault="008E0F51" w:rsidP="00C42D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B129A">
              <w:rPr>
                <w:rFonts w:cs="B Nazanin" w:hint="cs"/>
                <w:b/>
                <w:bCs/>
                <w:sz w:val="24"/>
                <w:szCs w:val="24"/>
                <w:rtl/>
              </w:rPr>
              <w:t>ترم دوم</w:t>
            </w:r>
          </w:p>
        </w:tc>
        <w:tc>
          <w:tcPr>
            <w:tcW w:w="5100" w:type="dxa"/>
            <w:gridSpan w:val="4"/>
            <w:tcBorders>
              <w:top w:val="double" w:sz="4" w:space="0" w:color="auto"/>
              <w:left w:val="triple" w:sz="4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:rsidR="008E0F51" w:rsidRPr="008B129A" w:rsidRDefault="008E0F51" w:rsidP="00C42D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B129A">
              <w:rPr>
                <w:rFonts w:cs="B Nazanin" w:hint="cs"/>
                <w:b/>
                <w:bCs/>
                <w:sz w:val="24"/>
                <w:szCs w:val="24"/>
                <w:rtl/>
              </w:rPr>
              <w:t>ترم چهارم</w:t>
            </w:r>
          </w:p>
        </w:tc>
      </w:tr>
      <w:tr w:rsidR="008E0F51" w:rsidRPr="00BA057A" w:rsidTr="008E0F51">
        <w:trPr>
          <w:trHeight w:val="818"/>
        </w:trPr>
        <w:tc>
          <w:tcPr>
            <w:tcW w:w="1698" w:type="dxa"/>
            <w:tcBorders>
              <w:top w:val="double" w:sz="4" w:space="0" w:color="auto"/>
              <w:left w:val="single" w:sz="18" w:space="0" w:color="auto"/>
            </w:tcBorders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545" w:type="dxa"/>
            <w:tcBorders>
              <w:top w:val="double" w:sz="4" w:space="0" w:color="auto"/>
            </w:tcBorders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172" w:type="dxa"/>
            <w:tcBorders>
              <w:top w:val="double" w:sz="4" w:space="0" w:color="auto"/>
            </w:tcBorders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درس</w:t>
            </w:r>
          </w:p>
        </w:tc>
        <w:tc>
          <w:tcPr>
            <w:tcW w:w="1701" w:type="dxa"/>
            <w:tcBorders>
              <w:top w:val="double" w:sz="4" w:space="0" w:color="auto"/>
              <w:right w:val="triple" w:sz="4" w:space="0" w:color="auto"/>
            </w:tcBorders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</w:tcBorders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615" w:type="dxa"/>
            <w:tcBorders>
              <w:top w:val="double" w:sz="4" w:space="0" w:color="auto"/>
            </w:tcBorders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673" w:type="dxa"/>
            <w:tcBorders>
              <w:top w:val="double" w:sz="4" w:space="0" w:color="auto"/>
            </w:tcBorders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درس</w:t>
            </w:r>
          </w:p>
        </w:tc>
        <w:tc>
          <w:tcPr>
            <w:tcW w:w="1395" w:type="dxa"/>
            <w:tcBorders>
              <w:top w:val="double" w:sz="4" w:space="0" w:color="auto"/>
              <w:right w:val="single" w:sz="18" w:space="0" w:color="auto"/>
            </w:tcBorders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</w:tr>
      <w:tr w:rsidR="008E0F51" w:rsidRPr="00BA057A" w:rsidTr="008E0F51">
        <w:trPr>
          <w:trHeight w:val="490"/>
        </w:trPr>
        <w:tc>
          <w:tcPr>
            <w:tcW w:w="1698" w:type="dxa"/>
            <w:tcBorders>
              <w:left w:val="single" w:sz="18" w:space="0" w:color="auto"/>
            </w:tcBorders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نظریه نیم گروهها</w:t>
            </w:r>
          </w:p>
        </w:tc>
        <w:tc>
          <w:tcPr>
            <w:tcW w:w="545" w:type="dxa"/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172" w:type="dxa"/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125 </w:t>
            </w:r>
            <w:r w:rsidRPr="00BA057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10 - 28</w:t>
            </w:r>
          </w:p>
        </w:tc>
        <w:tc>
          <w:tcPr>
            <w:tcW w:w="1701" w:type="dxa"/>
            <w:tcBorders>
              <w:right w:val="triple" w:sz="4" w:space="0" w:color="auto"/>
            </w:tcBorders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تخصصی - اختیاری</w:t>
            </w:r>
          </w:p>
        </w:tc>
        <w:tc>
          <w:tcPr>
            <w:tcW w:w="1417" w:type="dxa"/>
            <w:tcBorders>
              <w:left w:val="triple" w:sz="4" w:space="0" w:color="auto"/>
            </w:tcBorders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پایان نامه</w:t>
            </w:r>
          </w:p>
        </w:tc>
        <w:tc>
          <w:tcPr>
            <w:tcW w:w="615" w:type="dxa"/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673" w:type="dxa"/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690- 10- 28</w:t>
            </w:r>
          </w:p>
        </w:tc>
        <w:tc>
          <w:tcPr>
            <w:tcW w:w="1395" w:type="dxa"/>
            <w:tcBorders>
              <w:right w:val="single" w:sz="18" w:space="0" w:color="auto"/>
            </w:tcBorders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E0F51" w:rsidRPr="00BA057A" w:rsidTr="008E0F51">
        <w:trPr>
          <w:trHeight w:val="510"/>
        </w:trPr>
        <w:tc>
          <w:tcPr>
            <w:tcW w:w="1698" w:type="dxa"/>
            <w:tcBorders>
              <w:left w:val="single" w:sz="18" w:space="0" w:color="auto"/>
            </w:tcBorders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نظریه نمایش تکواره ها</w:t>
            </w:r>
          </w:p>
        </w:tc>
        <w:tc>
          <w:tcPr>
            <w:tcW w:w="545" w:type="dxa"/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172" w:type="dxa"/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098 </w:t>
            </w:r>
            <w:r w:rsidRPr="00BA057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10 - 28</w:t>
            </w:r>
          </w:p>
        </w:tc>
        <w:tc>
          <w:tcPr>
            <w:tcW w:w="1701" w:type="dxa"/>
            <w:tcBorders>
              <w:right w:val="triple" w:sz="4" w:space="0" w:color="auto"/>
            </w:tcBorders>
          </w:tcPr>
          <w:p w:rsidR="008E0F51" w:rsidRPr="00BA057A" w:rsidRDefault="008E0F51" w:rsidP="008E0F5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تخصصی - اختیاری</w:t>
            </w:r>
          </w:p>
        </w:tc>
        <w:tc>
          <w:tcPr>
            <w:tcW w:w="1417" w:type="dxa"/>
            <w:tcBorders>
              <w:left w:val="triple" w:sz="4" w:space="0" w:color="auto"/>
            </w:tcBorders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سمینار</w:t>
            </w:r>
          </w:p>
        </w:tc>
        <w:tc>
          <w:tcPr>
            <w:tcW w:w="615" w:type="dxa"/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73" w:type="dxa"/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695- 10- 28</w:t>
            </w:r>
          </w:p>
        </w:tc>
        <w:tc>
          <w:tcPr>
            <w:tcW w:w="1395" w:type="dxa"/>
            <w:tcBorders>
              <w:right w:val="single" w:sz="18" w:space="0" w:color="auto"/>
            </w:tcBorders>
          </w:tcPr>
          <w:p w:rsidR="008E0F51" w:rsidRPr="00BA057A" w:rsidRDefault="008E0F51" w:rsidP="00C42D78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E0F51" w:rsidRPr="00BA057A" w:rsidTr="008E0F51">
        <w:trPr>
          <w:trHeight w:val="506"/>
        </w:trPr>
        <w:tc>
          <w:tcPr>
            <w:tcW w:w="5116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triple" w:sz="4" w:space="0" w:color="auto"/>
            </w:tcBorders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مجموع واحد  : 6 واحد</w:t>
            </w:r>
          </w:p>
        </w:tc>
        <w:tc>
          <w:tcPr>
            <w:tcW w:w="5100" w:type="dxa"/>
            <w:gridSpan w:val="4"/>
            <w:tcBorders>
              <w:top w:val="single" w:sz="12" w:space="0" w:color="auto"/>
              <w:left w:val="triple" w:sz="4" w:space="0" w:color="auto"/>
              <w:bottom w:val="single" w:sz="18" w:space="0" w:color="auto"/>
              <w:right w:val="single" w:sz="18" w:space="0" w:color="auto"/>
            </w:tcBorders>
          </w:tcPr>
          <w:p w:rsidR="008E0F51" w:rsidRPr="00BA057A" w:rsidRDefault="008E0F51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مجموع واحد :  8 واحد</w:t>
            </w:r>
          </w:p>
        </w:tc>
      </w:tr>
    </w:tbl>
    <w:p w:rsidR="008E0F51" w:rsidRPr="008E0F51" w:rsidRDefault="008E0F51" w:rsidP="008E0F51">
      <w:pPr>
        <w:jc w:val="center"/>
        <w:rPr>
          <w:rFonts w:cs="B Nazanin"/>
          <w:b/>
          <w:bCs/>
          <w:sz w:val="18"/>
          <w:szCs w:val="18"/>
        </w:rPr>
      </w:pPr>
      <w:r>
        <w:rPr>
          <w:rFonts w:hint="cs"/>
          <w:sz w:val="28"/>
          <w:szCs w:val="28"/>
          <w:rtl/>
        </w:rPr>
        <w:t>سیلابس دوره کارشناسی ارشد گرایش جبر</w:t>
      </w:r>
    </w:p>
    <w:p w:rsidR="008E0F51" w:rsidRDefault="008E0F51" w:rsidP="008E0F51">
      <w:pPr>
        <w:rPr>
          <w:rFonts w:cs="B Nazanin"/>
          <w:sz w:val="18"/>
          <w:szCs w:val="18"/>
        </w:rPr>
      </w:pPr>
    </w:p>
    <w:p w:rsidR="008E0F51" w:rsidRDefault="008E0F51" w:rsidP="008E0F51">
      <w:pPr>
        <w:rPr>
          <w:rFonts w:cs="B Nazanin"/>
          <w:sz w:val="18"/>
          <w:szCs w:val="18"/>
          <w:rtl/>
        </w:rPr>
      </w:pPr>
    </w:p>
    <w:p w:rsidR="008E0F51" w:rsidRPr="00BA057A" w:rsidRDefault="008E0F51" w:rsidP="008E0F51">
      <w:pPr>
        <w:rPr>
          <w:rFonts w:cs="B Nazanin"/>
          <w:sz w:val="18"/>
          <w:szCs w:val="18"/>
        </w:rPr>
      </w:pPr>
      <w:r w:rsidRPr="00BA057A">
        <w:rPr>
          <w:rFonts w:cs="B Nazanin" w:hint="cs"/>
          <w:sz w:val="18"/>
          <w:szCs w:val="18"/>
          <w:rtl/>
        </w:rPr>
        <w:t xml:space="preserve">تذکر : لازم به ذکر است چنانچه دانشجو درترمی که پایان نامه راانتخاب کرده است دفاع نکند در </w:t>
      </w:r>
      <w:r w:rsidRPr="00BA057A">
        <w:rPr>
          <w:rFonts w:cs="B Nazanin" w:hint="cs"/>
          <w:b/>
          <w:bCs/>
          <w:sz w:val="18"/>
          <w:szCs w:val="18"/>
          <w:rtl/>
        </w:rPr>
        <w:t>ترمهای بعدی</w:t>
      </w:r>
      <w:r w:rsidRPr="00BA057A">
        <w:rPr>
          <w:rFonts w:cs="B Nazanin" w:hint="cs"/>
          <w:sz w:val="18"/>
          <w:szCs w:val="18"/>
          <w:rtl/>
        </w:rPr>
        <w:t xml:space="preserve"> تا زمان فارغ التحصیلی باید هر ترم، درس </w:t>
      </w:r>
      <w:r w:rsidRPr="00BA057A">
        <w:rPr>
          <w:rFonts w:cs="B Nazanin" w:hint="cs"/>
          <w:b/>
          <w:bCs/>
          <w:sz w:val="18"/>
          <w:szCs w:val="18"/>
          <w:rtl/>
        </w:rPr>
        <w:t>ادامه پایان نامه</w:t>
      </w:r>
      <w:r w:rsidRPr="00BA057A">
        <w:rPr>
          <w:rFonts w:cs="B Nazanin" w:hint="cs"/>
          <w:sz w:val="18"/>
          <w:szCs w:val="18"/>
          <w:rtl/>
        </w:rPr>
        <w:t xml:space="preserve"> به شماره  01 -  698 </w:t>
      </w:r>
      <w:r w:rsidRPr="00BA057A">
        <w:rPr>
          <w:rFonts w:ascii="Times New Roman" w:hAnsi="Times New Roman" w:cs="Times New Roman" w:hint="cs"/>
          <w:sz w:val="18"/>
          <w:szCs w:val="18"/>
          <w:rtl/>
        </w:rPr>
        <w:t>–</w:t>
      </w:r>
      <w:r w:rsidRPr="00BA057A">
        <w:rPr>
          <w:rFonts w:cs="B Nazanin" w:hint="cs"/>
          <w:sz w:val="18"/>
          <w:szCs w:val="18"/>
          <w:rtl/>
        </w:rPr>
        <w:t xml:space="preserve"> 10 </w:t>
      </w:r>
      <w:r w:rsidRPr="00BA057A">
        <w:rPr>
          <w:rFonts w:ascii="Times New Roman" w:hAnsi="Times New Roman" w:cs="Times New Roman" w:hint="cs"/>
          <w:sz w:val="18"/>
          <w:szCs w:val="18"/>
          <w:rtl/>
        </w:rPr>
        <w:t>–</w:t>
      </w:r>
      <w:r w:rsidRPr="00BA057A">
        <w:rPr>
          <w:rFonts w:cs="B Nazanin" w:hint="cs"/>
          <w:sz w:val="18"/>
          <w:szCs w:val="18"/>
          <w:rtl/>
        </w:rPr>
        <w:t xml:space="preserve"> 28  را اخذ نماید .</w:t>
      </w:r>
    </w:p>
    <w:p w:rsidR="008E0F51" w:rsidRPr="00BA057A" w:rsidRDefault="008E0F51" w:rsidP="008E0F51">
      <w:pPr>
        <w:rPr>
          <w:rFonts w:cs="B Nazanin"/>
          <w:sz w:val="18"/>
          <w:szCs w:val="18"/>
          <w:rtl/>
        </w:rPr>
      </w:pPr>
      <w:r w:rsidRPr="00BA057A">
        <w:rPr>
          <w:rFonts w:cs="B Nazanin" w:hint="cs"/>
          <w:sz w:val="18"/>
          <w:szCs w:val="18"/>
          <w:rtl/>
        </w:rPr>
        <w:t>دانشجویان با موافقت استاد راهنما  می توانند درس سمینار را در ترم سوم انتخاب نمایند.</w:t>
      </w:r>
    </w:p>
    <w:p w:rsidR="008E0F51" w:rsidRPr="00BA057A" w:rsidRDefault="008E0F51" w:rsidP="008E0F51">
      <w:pPr>
        <w:rPr>
          <w:rFonts w:cs="B Nazanin"/>
          <w:sz w:val="18"/>
          <w:szCs w:val="18"/>
          <w:rtl/>
        </w:rPr>
      </w:pPr>
      <w:r w:rsidRPr="00BA057A">
        <w:rPr>
          <w:rFonts w:cs="B Nazanin" w:hint="cs"/>
          <w:sz w:val="18"/>
          <w:szCs w:val="18"/>
          <w:rtl/>
        </w:rPr>
        <w:t>واحدهای تئوری و نظری :  24  واحد</w:t>
      </w:r>
    </w:p>
    <w:p w:rsidR="008E0F51" w:rsidRPr="00BA057A" w:rsidRDefault="008E0F51" w:rsidP="008E0F51">
      <w:pPr>
        <w:rPr>
          <w:rFonts w:cs="B Nazanin"/>
          <w:sz w:val="18"/>
          <w:szCs w:val="18"/>
          <w:rtl/>
        </w:rPr>
      </w:pPr>
      <w:r w:rsidRPr="00BA057A">
        <w:rPr>
          <w:rFonts w:cs="B Nazanin" w:hint="cs"/>
          <w:sz w:val="18"/>
          <w:szCs w:val="18"/>
          <w:rtl/>
        </w:rPr>
        <w:t xml:space="preserve">سمینار : 2 واحد </w:t>
      </w:r>
    </w:p>
    <w:p w:rsidR="008E0F51" w:rsidRPr="00BA057A" w:rsidRDefault="008E0F51" w:rsidP="008E0F51">
      <w:pPr>
        <w:rPr>
          <w:rFonts w:cs="B Nazanin"/>
          <w:sz w:val="18"/>
          <w:szCs w:val="18"/>
          <w:rtl/>
        </w:rPr>
      </w:pPr>
      <w:r w:rsidRPr="00BA057A">
        <w:rPr>
          <w:rFonts w:cs="B Nazanin" w:hint="cs"/>
          <w:sz w:val="18"/>
          <w:szCs w:val="18"/>
          <w:rtl/>
        </w:rPr>
        <w:t xml:space="preserve">پایان نامه : 6 واحد </w:t>
      </w:r>
    </w:p>
    <w:p w:rsidR="008E0F51" w:rsidRPr="008E0F51" w:rsidRDefault="008E0F51" w:rsidP="008E0F51">
      <w:pPr>
        <w:rPr>
          <w:rFonts w:cs="B Nazanin"/>
          <w:b/>
          <w:bCs/>
          <w:sz w:val="18"/>
          <w:szCs w:val="18"/>
        </w:rPr>
      </w:pPr>
      <w:r>
        <w:rPr>
          <w:rFonts w:cs="B Nazanin" w:hint="cs"/>
          <w:b/>
          <w:bCs/>
          <w:sz w:val="18"/>
          <w:szCs w:val="18"/>
          <w:rtl/>
        </w:rPr>
        <w:t>مجموع واحدها :   32 واحد</w:t>
      </w:r>
    </w:p>
    <w:p w:rsidR="008E0F51" w:rsidRPr="008E0F51" w:rsidRDefault="008E0F51" w:rsidP="008E0F51">
      <w:pPr>
        <w:tabs>
          <w:tab w:val="left" w:pos="7787"/>
        </w:tabs>
        <w:rPr>
          <w:rFonts w:cs="B Nazanin"/>
          <w:sz w:val="18"/>
          <w:szCs w:val="18"/>
        </w:rPr>
      </w:pPr>
      <w:bookmarkStart w:id="0" w:name="_GoBack"/>
      <w:bookmarkEnd w:id="0"/>
    </w:p>
    <w:sectPr w:rsidR="008E0F51" w:rsidRPr="008E0F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51"/>
    <w:rsid w:val="001E6A3C"/>
    <w:rsid w:val="008E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BCA0382"/>
  <w15:chartTrackingRefBased/>
  <w15:docId w15:val="{DD40FBEF-5005-4BCD-93DF-47F184EE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F51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F5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2023-01-07T08:21:00Z</dcterms:created>
  <dcterms:modified xsi:type="dcterms:W3CDTF">2023-01-07T08:24:00Z</dcterms:modified>
</cp:coreProperties>
</file>